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pPr>
      <w:r w:rsidDel="00000000" w:rsidR="00000000" w:rsidRPr="00000000">
        <w:rPr/>
        <w:drawing>
          <wp:inline distB="19050" distT="19050" distL="19050" distR="19050">
            <wp:extent cx="2571242" cy="850265"/>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1242" cy="8502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Contact: </w:t>
        <w:tab/>
        <w:t xml:space="preserve">Nasreen Hussain</w:t>
      </w:r>
    </w:p>
    <w:p w:rsidR="00000000" w:rsidDel="00000000" w:rsidP="00000000" w:rsidRDefault="00000000" w:rsidRPr="00000000" w14:paraId="00000004">
      <w:pPr>
        <w:widowControl w:val="0"/>
        <w:spacing w:line="240" w:lineRule="auto"/>
        <w:ind w:left="720" w:firstLine="720"/>
        <w:rPr>
          <w:rFonts w:ascii="Cambria" w:cs="Cambria" w:eastAsia="Cambria" w:hAnsi="Cambria"/>
          <w:sz w:val="24"/>
          <w:szCs w:val="24"/>
          <w:highlight w:val="white"/>
        </w:rPr>
      </w:pPr>
      <w:hyperlink r:id="rId8">
        <w:r w:rsidDel="00000000" w:rsidR="00000000" w:rsidRPr="00000000">
          <w:rPr>
            <w:rFonts w:ascii="Cambria" w:cs="Cambria" w:eastAsia="Cambria" w:hAnsi="Cambria"/>
            <w:color w:val="1155cc"/>
            <w:sz w:val="24"/>
            <w:szCs w:val="24"/>
            <w:highlight w:val="white"/>
            <w:u w:val="single"/>
            <w:rtl w:val="0"/>
          </w:rPr>
          <w:t xml:space="preserve">nasreen@anatgerstein.com</w:t>
        </w:r>
      </w:hyperlink>
      <w:r w:rsidDel="00000000" w:rsidR="00000000" w:rsidRPr="00000000">
        <w:rPr>
          <w:rFonts w:ascii="Cambria" w:cs="Cambria" w:eastAsia="Cambria" w:hAnsi="Cambria"/>
          <w:sz w:val="24"/>
          <w:szCs w:val="24"/>
          <w:highlight w:val="white"/>
          <w:rtl w:val="0"/>
        </w:rPr>
        <w:t xml:space="preserve">, 347-853-2980</w:t>
      </w:r>
    </w:p>
    <w:p w:rsidR="00000000" w:rsidDel="00000000" w:rsidP="00000000" w:rsidRDefault="00000000" w:rsidRPr="00000000" w14:paraId="00000005">
      <w:pPr>
        <w:widowControl w:val="0"/>
        <w:spacing w:before="565" w:line="240" w:lineRule="auto"/>
        <w:ind w:left="14" w:firstLine="0"/>
        <w:rPr>
          <w:rFonts w:ascii="Cambria" w:cs="Cambria" w:eastAsia="Cambria" w:hAnsi="Cambria"/>
          <w:sz w:val="24"/>
          <w:szCs w:val="24"/>
          <w:highlight w:val="white"/>
          <w:u w:val="single"/>
        </w:rPr>
      </w:pPr>
      <w:r w:rsidDel="00000000" w:rsidR="00000000" w:rsidRPr="00000000">
        <w:rPr>
          <w:rFonts w:ascii="Cambria" w:cs="Cambria" w:eastAsia="Cambria" w:hAnsi="Cambria"/>
          <w:sz w:val="24"/>
          <w:szCs w:val="24"/>
          <w:highlight w:val="white"/>
          <w:u w:val="single"/>
          <w:rtl w:val="0"/>
        </w:rPr>
        <w:t xml:space="preserve">For Immediate Release</w:t>
      </w:r>
    </w:p>
    <w:p w:rsidR="00000000" w:rsidDel="00000000" w:rsidP="00000000" w:rsidRDefault="00000000" w:rsidRPr="00000000" w14:paraId="00000006">
      <w:pPr>
        <w:widowControl w:val="0"/>
        <w:spacing w:before="565" w:line="240" w:lineRule="auto"/>
        <w:ind w:left="14" w:firstLine="0"/>
        <w:jc w:val="center"/>
        <w:rPr>
          <w:rFonts w:ascii="Cambria" w:cs="Cambria" w:eastAsia="Cambria" w:hAnsi="Cambria"/>
          <w:b w:val="1"/>
          <w:i w:val="1"/>
          <w:sz w:val="28"/>
          <w:szCs w:val="28"/>
          <w:highlight w:val="white"/>
        </w:rPr>
      </w:pPr>
      <w:r w:rsidDel="00000000" w:rsidR="00000000" w:rsidRPr="00000000">
        <w:rPr>
          <w:rFonts w:ascii="Cambria" w:cs="Cambria" w:eastAsia="Cambria" w:hAnsi="Cambria"/>
          <w:b w:val="1"/>
          <w:sz w:val="28"/>
          <w:szCs w:val="28"/>
          <w:highlight w:val="white"/>
          <w:rtl w:val="0"/>
        </w:rPr>
        <w:t xml:space="preserve">QUEENS CHAMBER OF COMMERCE AND CARIBBEAN BUSINESS CONNECTIONS UNITE TO AID JAMAICA’S HURRICANE RECOVERY</w:t>
      </w:r>
      <w:r w:rsidDel="00000000" w:rsidR="00000000" w:rsidRPr="00000000">
        <w:rPr>
          <w:rtl w:val="0"/>
        </w:rPr>
      </w:r>
    </w:p>
    <w:p w:rsidR="00000000" w:rsidDel="00000000" w:rsidP="00000000" w:rsidRDefault="00000000" w:rsidRPr="00000000" w14:paraId="00000007">
      <w:pPr>
        <w:spacing w:line="240" w:lineRule="auto"/>
        <w:rPr>
          <w:rFonts w:ascii="Cambria" w:cs="Cambria" w:eastAsia="Cambria" w:hAnsi="Cambria"/>
          <w:b w:val="1"/>
          <w:sz w:val="30"/>
          <w:szCs w:val="30"/>
        </w:rPr>
      </w:pPr>
      <w:r w:rsidDel="00000000" w:rsidR="00000000" w:rsidRPr="00000000">
        <w:rPr>
          <w:rtl w:val="0"/>
        </w:rPr>
      </w:r>
    </w:p>
    <w:p w:rsidR="00000000" w:rsidDel="00000000" w:rsidP="00000000" w:rsidRDefault="00000000" w:rsidRPr="00000000" w14:paraId="00000008">
      <w:pP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(QUEENS, NY)</w:t>
      </w:r>
      <w:r w:rsidDel="00000000" w:rsidR="00000000" w:rsidRPr="00000000">
        <w:rPr>
          <w:rFonts w:ascii="Cambria" w:cs="Cambria" w:eastAsia="Cambria" w:hAnsi="Cambria"/>
          <w:sz w:val="24"/>
          <w:szCs w:val="24"/>
          <w:rtl w:val="0"/>
        </w:rPr>
        <w:t xml:space="preserve"> October 31, 2025—The Queens Chamber of Commerce, the borough’s oldest and largest business association, and Caribbean Business Connections (CBC), announced today a joint effort in support of </w:t>
      </w:r>
      <w:r w:rsidDel="00000000" w:rsidR="00000000" w:rsidRPr="00000000">
        <w:rPr>
          <w:rFonts w:ascii="Cambria" w:cs="Cambria" w:eastAsia="Cambria" w:hAnsi="Cambria"/>
          <w:i w:val="1"/>
          <w:sz w:val="24"/>
          <w:szCs w:val="24"/>
          <w:rtl w:val="0"/>
        </w:rPr>
        <w:t xml:space="preserve">Help Jamaica: Hurricane Melissa Relief Efforts</w:t>
      </w:r>
      <w:r w:rsidDel="00000000" w:rsidR="00000000" w:rsidRPr="00000000">
        <w:rPr>
          <w:rFonts w:ascii="Cambria" w:cs="Cambria" w:eastAsia="Cambria" w:hAnsi="Cambria"/>
          <w:sz w:val="24"/>
          <w:szCs w:val="24"/>
          <w:rtl w:val="0"/>
        </w:rPr>
        <w:t xml:space="preserve">, organized by the American Friends of Jamaica (AFJ).</w:t>
      </w:r>
    </w:p>
    <w:p w:rsidR="00000000" w:rsidDel="00000000" w:rsidP="00000000" w:rsidRDefault="00000000" w:rsidRPr="00000000" w14:paraId="00000009">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“Our hearts go out to the people of Jamaica as they face the enormous challenges left in the wake of Hurricane Melissa,” said </w:t>
      </w:r>
      <w:r w:rsidDel="00000000" w:rsidR="00000000" w:rsidRPr="00000000">
        <w:rPr>
          <w:rFonts w:ascii="Cambria" w:cs="Cambria" w:eastAsia="Cambria" w:hAnsi="Cambria"/>
          <w:b w:val="1"/>
          <w:sz w:val="24"/>
          <w:szCs w:val="24"/>
          <w:rtl w:val="0"/>
        </w:rPr>
        <w:t xml:space="preserve">Tom Grech, President &amp; CEO of the Queens Chamber of Commerce.</w:t>
      </w:r>
      <w:r w:rsidDel="00000000" w:rsidR="00000000" w:rsidRPr="00000000">
        <w:rPr>
          <w:rFonts w:ascii="Cambria" w:cs="Cambria" w:eastAsia="Cambria" w:hAnsi="Cambria"/>
          <w:sz w:val="24"/>
          <w:szCs w:val="24"/>
          <w:rtl w:val="0"/>
        </w:rPr>
        <w:t xml:space="preserve">. “Queens is home to one of the largest Caribbean communities in the country, and we feel a deep responsibility to stand with our friends and partners. Through this collaboration with Caribbean Business Connections, we aim to provide meaningful support to those affected and help them rebuild stronger than ever.”</w:t>
      </w:r>
    </w:p>
    <w:p w:rsidR="00000000" w:rsidDel="00000000" w:rsidP="00000000" w:rsidRDefault="00000000" w:rsidRPr="00000000" w14:paraId="0000000B">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 proud members of the Caribbean community, we are deeply moved by the outpouring of concern and support from our fellow citizens,” said </w:t>
      </w:r>
      <w:r w:rsidDel="00000000" w:rsidR="00000000" w:rsidRPr="00000000">
        <w:rPr>
          <w:rFonts w:ascii="Cambria" w:cs="Cambria" w:eastAsia="Cambria" w:hAnsi="Cambria"/>
          <w:b w:val="1"/>
          <w:sz w:val="24"/>
          <w:szCs w:val="24"/>
          <w:rtl w:val="0"/>
        </w:rPr>
        <w:t xml:space="preserve">Lesleyann Samuel</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President of Caribbean Business Connections</w:t>
      </w:r>
      <w:r w:rsidDel="00000000" w:rsidR="00000000" w:rsidRPr="00000000">
        <w:rPr>
          <w:rFonts w:ascii="Cambria" w:cs="Cambria" w:eastAsia="Cambria" w:hAnsi="Cambria"/>
          <w:sz w:val="24"/>
          <w:szCs w:val="24"/>
          <w:rtl w:val="0"/>
        </w:rPr>
        <w:t xml:space="preserve">. “By joining forces with the Queens Chamber of Commerce, we hope to not only deliver critical aid but also highlight the strength, compassion, and unity of the Caribbean business community. Together, we can make a lasting impact for families and businesses in need.”</w:t>
      </w:r>
    </w:p>
    <w:p w:rsidR="00000000" w:rsidDel="00000000" w:rsidP="00000000" w:rsidRDefault="00000000" w:rsidRPr="00000000" w14:paraId="0000000D">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According to AFJ’s website, the organization’s Board of Directors has created a $1 million Matching Fund to amplify support for relief and rebuilding in Jamaica. Every dollar donated through AFJ’s official channels will be matched by the Board, helping communities recover faster and stronger. Donations to support the cause can be made at </w:t>
      </w:r>
      <w:hyperlink r:id="rId9">
        <w:r w:rsidDel="00000000" w:rsidR="00000000" w:rsidRPr="00000000">
          <w:rPr>
            <w:rFonts w:ascii="Cambria" w:cs="Cambria" w:eastAsia="Cambria" w:hAnsi="Cambria"/>
            <w:color w:val="1155cc"/>
            <w:sz w:val="24"/>
            <w:szCs w:val="24"/>
            <w:u w:val="single"/>
            <w:rtl w:val="0"/>
          </w:rPr>
          <w:t xml:space="preserve">https://theafj.org/</w:t>
        </w:r>
      </w:hyperlink>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0F">
      <w:pPr>
        <w:spacing w:line="240" w:lineRule="auto"/>
        <w:rPr>
          <w:rFonts w:ascii="Cambria" w:cs="Cambria" w:eastAsia="Cambria" w:hAnsi="Cambria"/>
          <w:color w:val="313131"/>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About the Queens Chamber of Commerce: </w:t>
      </w:r>
    </w:p>
    <w:p w:rsidR="00000000" w:rsidDel="00000000" w:rsidP="00000000" w:rsidRDefault="00000000" w:rsidRPr="00000000" w14:paraId="00000011">
      <w:pPr>
        <w:widowControl w:val="0"/>
        <w:shd w:fill="ffffff" w:val="clea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w:t>
      </w:r>
      <w:hyperlink r:id="rId10">
        <w:r w:rsidDel="00000000" w:rsidR="00000000" w:rsidRPr="00000000">
          <w:rPr>
            <w:rFonts w:ascii="Cambria" w:cs="Cambria" w:eastAsia="Cambria" w:hAnsi="Cambria"/>
            <w:color w:val="0563c1"/>
            <w:sz w:val="24"/>
            <w:szCs w:val="24"/>
            <w:rtl w:val="0"/>
          </w:rPr>
          <w:t xml:space="preserve"> </w:t>
        </w:r>
      </w:hyperlink>
      <w:hyperlink r:id="rId11">
        <w:r w:rsidDel="00000000" w:rsidR="00000000" w:rsidRPr="00000000">
          <w:rPr>
            <w:rFonts w:ascii="Cambria" w:cs="Cambria" w:eastAsia="Cambria" w:hAnsi="Cambria"/>
            <w:color w:val="1155cc"/>
            <w:sz w:val="24"/>
            <w:szCs w:val="24"/>
            <w:rtl w:val="0"/>
          </w:rPr>
          <w:t xml:space="preserve">www.queenschamber.org</w:t>
        </w:r>
      </w:hyperlink>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12">
      <w:pPr>
        <w:widowControl w:val="0"/>
        <w:shd w:fill="ffffff" w:val="clear"/>
        <w:spacing w:after="0" w:line="240" w:lineRule="auto"/>
        <w:rPr>
          <w:rFonts w:ascii="Cambria" w:cs="Cambria" w:eastAsia="Cambria" w:hAnsi="Cambria"/>
          <w:b w:val="1"/>
          <w:sz w:val="24"/>
          <w:szCs w:val="24"/>
        </w:rPr>
      </w:pP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b w:val="1"/>
          <w:sz w:val="24"/>
          <w:szCs w:val="24"/>
          <w:rtl w:val="0"/>
        </w:rPr>
        <w:t xml:space="preserve">About Caribbean Business Connections: </w:t>
      </w:r>
    </w:p>
    <w:p w:rsidR="00000000" w:rsidDel="00000000" w:rsidP="00000000" w:rsidRDefault="00000000" w:rsidRPr="00000000" w14:paraId="00000013">
      <w:pPr>
        <w:widowControl w:val="0"/>
        <w:shd w:fill="ffffff" w:val="clear"/>
        <w:spacing w:after="0" w:line="240" w:lineRule="auto"/>
        <w:rPr>
          <w:rFonts w:ascii="Cambria" w:cs="Cambria" w:eastAsia="Cambria" w:hAnsi="Cambria"/>
          <w:sz w:val="24"/>
          <w:szCs w:val="24"/>
        </w:rPr>
      </w:pPr>
      <w:r w:rsidDel="00000000" w:rsidR="00000000" w:rsidRPr="00000000">
        <w:rPr>
          <w:rFonts w:ascii="Cambria" w:cs="Cambria" w:eastAsia="Cambria" w:hAnsi="Cambria"/>
          <w:color w:val="222222"/>
          <w:sz w:val="24"/>
          <w:szCs w:val="24"/>
          <w:highlight w:val="white"/>
          <w:rtl w:val="0"/>
        </w:rPr>
        <w:t xml:space="preserve">Caribbean Business Connections (CBC) is the greater New York City and Long Island’s leading business networking organization, established to foster collaboration and growth among Caribbean enterprises. We provide essential connections and tools to help businesses thrive in our unique market. </w:t>
      </w:r>
      <w:hyperlink r:id="rId12">
        <w:r w:rsidDel="00000000" w:rsidR="00000000" w:rsidRPr="00000000">
          <w:rPr>
            <w:rFonts w:ascii="Cambria" w:cs="Cambria" w:eastAsia="Cambria" w:hAnsi="Cambria"/>
            <w:color w:val="1155cc"/>
            <w:sz w:val="24"/>
            <w:szCs w:val="24"/>
            <w:highlight w:val="white"/>
            <w:u w:val="single"/>
            <w:rtl w:val="0"/>
          </w:rPr>
          <w:t xml:space="preserve">https://caribbeanbizconnections.com/home</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4">
      <w:pPr>
        <w:widowControl w:val="0"/>
        <w:shd w:fill="ffffff" w:val="clea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widowControl w:val="0"/>
        <w:shd w:fill="ffffff" w:val="clea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queenschamber.org" TargetMode="External"/><Relationship Id="rId10" Type="http://schemas.openxmlformats.org/officeDocument/2006/relationships/hyperlink" Target="http://www.queenschamber.org/" TargetMode="External"/><Relationship Id="rId12" Type="http://schemas.openxmlformats.org/officeDocument/2006/relationships/hyperlink" Target="https://caribbeanbizconnections.com/home" TargetMode="External"/><Relationship Id="rId9" Type="http://schemas.openxmlformats.org/officeDocument/2006/relationships/hyperlink" Target="https://theafj.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nasreen@anatgerste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zA6O1mJx2B4S3EoECfX6XJRLhQ==">CgMxLjA4AHIhMWd2Y1hnamJnMUQycW1SN1htYl82Q1R1RkRGTnpiRHJB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2022-09-29T13:45:00Z</dcterms:created>
  <dc:creator>Thomas Grech</dc:creator>
</cp:coreProperties>
</file>