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2214563" cy="729985"/>
            <wp:effectExtent b="0" l="0" r="0" t="0"/>
            <wp:docPr descr="Logo&#10;&#10;Description automatically generated" id="7"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Contact:</w:t>
        <w:tab/>
        <w:t xml:space="preserve">Nasreen Hussain, Anat Gerstein PR</w:t>
      </w:r>
    </w:p>
    <w:p w:rsidR="00000000" w:rsidDel="00000000" w:rsidP="00000000" w:rsidRDefault="00000000" w:rsidRPr="00000000" w14:paraId="00000004">
      <w:pPr>
        <w:ind w:left="720" w:firstLine="720"/>
        <w:rPr/>
      </w:pPr>
      <w:hyperlink r:id="rId8">
        <w:r w:rsidDel="00000000" w:rsidR="00000000" w:rsidRPr="00000000">
          <w:rPr>
            <w:color w:val="1155cc"/>
            <w:u w:val="single"/>
            <w:rtl w:val="0"/>
          </w:rPr>
          <w:t xml:space="preserve">nasreen@anatgerstein.com</w:t>
        </w:r>
      </w:hyperlink>
      <w:r w:rsidDel="00000000" w:rsidR="00000000" w:rsidRPr="00000000">
        <w:rPr>
          <w:rtl w:val="0"/>
        </w:rPr>
        <w:t xml:space="preserve">, (347) 853-2980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For Immediate Release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QUEENS CHAMBER OF COMMERCE PRESIDENT &amp; CEO THOMAS GRECH TO BE HONORED AT GARDEN SCHOOL GALA</w:t>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1"/>
          <w:i w:val="1"/>
        </w:rPr>
      </w:pPr>
      <w:r w:rsidDel="00000000" w:rsidR="00000000" w:rsidRPr="00000000">
        <w:rPr>
          <w:b w:val="1"/>
          <w:i w:val="1"/>
          <w:rtl w:val="0"/>
        </w:rPr>
        <w:t xml:space="preserve">NYPD Detective and Garden School Alumnus Andrew Ramsaran also to be recognized</w:t>
      </w:r>
    </w:p>
    <w:p w:rsidR="00000000" w:rsidDel="00000000" w:rsidP="00000000" w:rsidRDefault="00000000" w:rsidRPr="00000000" w14:paraId="0000000B">
      <w:pPr>
        <w:jc w:val="center"/>
        <w:rPr>
          <w:b w:val="1"/>
          <w:i w:val="1"/>
        </w:rPr>
      </w:pPr>
      <w:r w:rsidDel="00000000" w:rsidR="00000000" w:rsidRPr="00000000">
        <w:rPr>
          <w:rtl w:val="0"/>
        </w:rPr>
      </w:r>
    </w:p>
    <w:p w:rsidR="00000000" w:rsidDel="00000000" w:rsidP="00000000" w:rsidRDefault="00000000" w:rsidRPr="00000000" w14:paraId="0000000C">
      <w:pPr>
        <w:tabs>
          <w:tab w:val="left" w:leader="none" w:pos="5760"/>
        </w:tabs>
        <w:rPr/>
      </w:pPr>
      <w:r w:rsidDel="00000000" w:rsidR="00000000" w:rsidRPr="00000000">
        <w:rPr>
          <w:rtl w:val="0"/>
        </w:rPr>
        <w:t xml:space="preserve">(QUEENS, NY) April 9, 2025 — The Queens Chamber of Commerce is pleased to announce that its President and CEO, Thomas Grech, will be honored at the Garden School’s annual gala on Friday, April 25. The event, held at Terrace on the Park in Flushing Meadows Park, will bring together business leaders, community members, and supporters from across the tri-state area to celebrate Grech’s contributions to Queens’ economic growth and advocacy for local businesses.</w:t>
      </w:r>
    </w:p>
    <w:p w:rsidR="00000000" w:rsidDel="00000000" w:rsidP="00000000" w:rsidRDefault="00000000" w:rsidRPr="00000000" w14:paraId="0000000D">
      <w:pPr>
        <w:tabs>
          <w:tab w:val="left" w:leader="none" w:pos="5760"/>
        </w:tabs>
        <w:rPr/>
      </w:pPr>
      <w:r w:rsidDel="00000000" w:rsidR="00000000" w:rsidRPr="00000000">
        <w:rPr>
          <w:rtl w:val="0"/>
        </w:rPr>
      </w:r>
    </w:p>
    <w:p w:rsidR="00000000" w:rsidDel="00000000" w:rsidP="00000000" w:rsidRDefault="00000000" w:rsidRPr="00000000" w14:paraId="0000000E">
      <w:pPr>
        <w:tabs>
          <w:tab w:val="left" w:leader="none" w:pos="5760"/>
        </w:tabs>
        <w:rPr/>
      </w:pPr>
      <w:bookmarkStart w:colFirst="0" w:colLast="0" w:name="_heading=h.gjdgxs" w:id="0"/>
      <w:bookmarkEnd w:id="0"/>
      <w:r w:rsidDel="00000000" w:rsidR="00000000" w:rsidRPr="00000000">
        <w:rPr>
          <w:rtl w:val="0"/>
        </w:rPr>
        <w:t xml:space="preserve">Also being honored is Andrew Ramsaran, a distinguished NYPD detective and proud Garden School alumnus, recognized for his dedication to public service and commitment to the safety and well-being of New York City residents.</w:t>
      </w:r>
    </w:p>
    <w:p w:rsidR="00000000" w:rsidDel="00000000" w:rsidP="00000000" w:rsidRDefault="00000000" w:rsidRPr="00000000" w14:paraId="0000000F">
      <w:pPr>
        <w:tabs>
          <w:tab w:val="left" w:leader="none" w:pos="5760"/>
        </w:tabs>
        <w:spacing w:after="240" w:before="240" w:lineRule="auto"/>
        <w:rPr/>
      </w:pPr>
      <w:r w:rsidDel="00000000" w:rsidR="00000000" w:rsidRPr="00000000">
        <w:rPr>
          <w:rtl w:val="0"/>
        </w:rPr>
        <w:t xml:space="preserve">“At Garden, we speak of community responsibility—not as an abstract ideal, but as an everyday practice”, said </w:t>
      </w:r>
      <w:r w:rsidDel="00000000" w:rsidR="00000000" w:rsidRPr="00000000">
        <w:rPr>
          <w:b w:val="1"/>
          <w:rtl w:val="0"/>
        </w:rPr>
        <w:t xml:space="preserve">Head of School Chris Herman</w:t>
      </w:r>
      <w:r w:rsidDel="00000000" w:rsidR="00000000" w:rsidRPr="00000000">
        <w:rPr>
          <w:rtl w:val="0"/>
        </w:rPr>
        <w:t xml:space="preserve">. “You cannot find two individuals who exemplify this better than Tom and Andrew. We ask students to bring their best effort to school each day, and are proud to shine a light on those who hold themselves to that same standard. We look forward to welcoming </w:t>
      </w:r>
      <w:r w:rsidDel="00000000" w:rsidR="00000000" w:rsidRPr="00000000">
        <w:rPr>
          <w:rtl w:val="0"/>
        </w:rPr>
        <w:t xml:space="preserve">families, alumni, trustees, friends of the school, and dignitaries, including Assemblywoman Jessica Rojas-Gonzalez, Assembly Member and Garden alum Andrew Hevesi, and Council Member Shekar Krishnan. </w:t>
      </w:r>
      <w:r w:rsidDel="00000000" w:rsidR="00000000" w:rsidRPr="00000000">
        <w:rPr>
          <w:rtl w:val="0"/>
        </w:rPr>
        <w:t xml:space="preserve">Together we will celebrate Tom and Andrew; two outstanding community members!” </w:t>
      </w:r>
      <w:r w:rsidDel="00000000" w:rsidR="00000000" w:rsidRPr="00000000">
        <w:rPr>
          <w:rtl w:val="0"/>
        </w:rPr>
      </w:r>
    </w:p>
    <w:p w:rsidR="00000000" w:rsidDel="00000000" w:rsidP="00000000" w:rsidRDefault="00000000" w:rsidRPr="00000000" w14:paraId="00000010">
      <w:pPr>
        <w:tabs>
          <w:tab w:val="left" w:leader="none" w:pos="5760"/>
        </w:tabs>
        <w:rPr/>
      </w:pPr>
      <w:bookmarkStart w:colFirst="0" w:colLast="0" w:name="_heading=h.gjdgxs" w:id="0"/>
      <w:bookmarkEnd w:id="0"/>
      <w:r w:rsidDel="00000000" w:rsidR="00000000" w:rsidRPr="00000000">
        <w:rPr>
          <w:rtl w:val="0"/>
        </w:rPr>
        <w:t xml:space="preserve">Grech has been a tireless advocate for the borough’s business community, fostering economic development and supporting initiatives that strengthen small businesses and entrepreneurs. Under his leadership, the Queens Chamber of Commerce has expanded its services, championed policies to support local enterprises, and played a key role in connecting businesses with vital resources.</w:t>
      </w:r>
    </w:p>
    <w:p w:rsidR="00000000" w:rsidDel="00000000" w:rsidP="00000000" w:rsidRDefault="00000000" w:rsidRPr="00000000" w14:paraId="00000011">
      <w:pPr>
        <w:tabs>
          <w:tab w:val="left" w:leader="none" w:pos="5760"/>
        </w:tabs>
        <w:rPr/>
      </w:pPr>
      <w:bookmarkStart w:colFirst="0" w:colLast="0" w:name="_heading=h.v92d7iid3h6l" w:id="1"/>
      <w:bookmarkEnd w:id="1"/>
      <w:r w:rsidDel="00000000" w:rsidR="00000000" w:rsidRPr="00000000">
        <w:rPr>
          <w:rtl w:val="0"/>
        </w:rPr>
      </w:r>
    </w:p>
    <w:p w:rsidR="00000000" w:rsidDel="00000000" w:rsidP="00000000" w:rsidRDefault="00000000" w:rsidRPr="00000000" w14:paraId="00000012">
      <w:pPr>
        <w:tabs>
          <w:tab w:val="left" w:leader="none" w:pos="5760"/>
        </w:tabs>
        <w:rPr/>
      </w:pPr>
      <w:r w:rsidDel="00000000" w:rsidR="00000000" w:rsidRPr="00000000">
        <w:rPr>
          <w:rtl w:val="0"/>
        </w:rPr>
        <w:t xml:space="preserve">"I am truly honored to be recognized by the Garden School, a remarkable institution that has been shaping young minds for more than a century,” said </w:t>
      </w:r>
      <w:r w:rsidDel="00000000" w:rsidR="00000000" w:rsidRPr="00000000">
        <w:rPr>
          <w:b w:val="1"/>
          <w:rtl w:val="0"/>
        </w:rPr>
        <w:t xml:space="preserve">Grech</w:t>
      </w:r>
      <w:r w:rsidDel="00000000" w:rsidR="00000000" w:rsidRPr="00000000">
        <w:rPr>
          <w:rtl w:val="0"/>
        </w:rPr>
        <w:t xml:space="preserve">. “The school’s commitment to academic excellence, character development, and individualized learning creates a nurturing environment where students thrive and become future leaders. It is inspiring to see how Garden School continues to make a profound impact on the lives of its students and the broader Queens community."</w:t>
      </w:r>
    </w:p>
    <w:p w:rsidR="00000000" w:rsidDel="00000000" w:rsidP="00000000" w:rsidRDefault="00000000" w:rsidRPr="00000000" w14:paraId="00000013">
      <w:pPr>
        <w:tabs>
          <w:tab w:val="left" w:leader="none" w:pos="5760"/>
        </w:tabs>
        <w:rPr>
          <w:highlight w:val="yellow"/>
        </w:rPr>
      </w:pPr>
      <w:r w:rsidDel="00000000" w:rsidR="00000000" w:rsidRPr="00000000">
        <w:rPr>
          <w:rtl w:val="0"/>
        </w:rPr>
      </w:r>
    </w:p>
    <w:p w:rsidR="00000000" w:rsidDel="00000000" w:rsidP="00000000" w:rsidRDefault="00000000" w:rsidRPr="00000000" w14:paraId="00000014">
      <w:pPr>
        <w:tabs>
          <w:tab w:val="left" w:leader="none" w:pos="5760"/>
        </w:tabs>
        <w:rPr>
          <w:b w:val="1"/>
        </w:rPr>
      </w:pPr>
      <w:r w:rsidDel="00000000" w:rsidR="00000000" w:rsidRPr="00000000">
        <w:rPr>
          <w:rtl w:val="0"/>
        </w:rPr>
        <w:t xml:space="preserve">"I am deeply honored to be recognized by a community that has given me so much. My time at Garden School shaped the values that guided me through my career in law enforcement and my continued commitment to service. It's a privilege to give back and stay connected to the school that helped lay the foundation for my journey,” said </w:t>
      </w:r>
      <w:r w:rsidDel="00000000" w:rsidR="00000000" w:rsidRPr="00000000">
        <w:rPr>
          <w:b w:val="1"/>
          <w:rtl w:val="0"/>
        </w:rPr>
        <w:t xml:space="preserve">Ramsaran.</w:t>
      </w:r>
    </w:p>
    <w:p w:rsidR="00000000" w:rsidDel="00000000" w:rsidP="00000000" w:rsidRDefault="00000000" w:rsidRPr="00000000" w14:paraId="00000015">
      <w:pPr>
        <w:tabs>
          <w:tab w:val="left" w:leader="none" w:pos="5760"/>
        </w:tabs>
        <w:rPr/>
      </w:pPr>
      <w:r w:rsidDel="00000000" w:rsidR="00000000" w:rsidRPr="00000000">
        <w:rPr>
          <w:rtl w:val="0"/>
        </w:rPr>
      </w:r>
    </w:p>
    <w:p w:rsidR="00000000" w:rsidDel="00000000" w:rsidP="00000000" w:rsidRDefault="00000000" w:rsidRPr="00000000" w14:paraId="00000016">
      <w:pPr>
        <w:tabs>
          <w:tab w:val="left" w:leader="none" w:pos="5760"/>
        </w:tabs>
        <w:rPr/>
      </w:pPr>
      <w:r w:rsidDel="00000000" w:rsidR="00000000" w:rsidRPr="00000000">
        <w:rPr>
          <w:color w:val="222222"/>
          <w:rtl w:val="0"/>
        </w:rPr>
        <w:t xml:space="preserve">To sponsor the gala, purchase tickets, place a journal ad, or make a donation—monetary or for the Silent Auction—click here</w:t>
      </w:r>
      <w:r w:rsidDel="00000000" w:rsidR="00000000" w:rsidRPr="00000000">
        <w:rPr>
          <w:color w:val="222222"/>
          <w:rtl w:val="0"/>
        </w:rPr>
        <w:t xml:space="preserve">: </w:t>
      </w:r>
      <w:hyperlink r:id="rId9">
        <w:r w:rsidDel="00000000" w:rsidR="00000000" w:rsidRPr="00000000">
          <w:rPr>
            <w:color w:val="1155cc"/>
            <w:u w:val="single"/>
            <w:rtl w:val="0"/>
          </w:rPr>
          <w:t xml:space="preserve">Garden Gala 2025</w:t>
        </w:r>
      </w:hyperlink>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7">
      <w:pPr>
        <w:tabs>
          <w:tab w:val="left" w:leader="none" w:pos="5760"/>
        </w:tabs>
        <w:rPr/>
      </w:pPr>
      <w:r w:rsidDel="00000000" w:rsidR="00000000" w:rsidRPr="00000000">
        <w:rPr>
          <w:rtl w:val="0"/>
        </w:rPr>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color w:val="1155cc"/>
            <w:u w:val="single"/>
            <w:rtl w:val="0"/>
          </w:rPr>
          <w:t xml:space="preserve">www.queenschamber.org</w:t>
        </w:r>
      </w:hyperlink>
      <w:r w:rsidDel="00000000" w:rsidR="00000000" w:rsidRPr="00000000">
        <w:rPr>
          <w:rtl w:val="0"/>
        </w:rPr>
      </w:r>
    </w:p>
    <w:p w:rsidR="00000000" w:rsidDel="00000000" w:rsidP="00000000" w:rsidRDefault="00000000" w:rsidRPr="00000000" w14:paraId="00000018">
      <w:pPr>
        <w:tabs>
          <w:tab w:val="left" w:leader="none" w:pos="5760"/>
        </w:tabs>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82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617DE"/>
    <w:pPr>
      <w:tabs>
        <w:tab w:val="center" w:pos="4680"/>
        <w:tab w:val="right" w:pos="9360"/>
      </w:tabs>
    </w:pPr>
  </w:style>
  <w:style w:type="character" w:styleId="HeaderChar" w:customStyle="1">
    <w:name w:val="Header Char"/>
    <w:basedOn w:val="DefaultParagraphFont"/>
    <w:link w:val="Header"/>
    <w:uiPriority w:val="99"/>
    <w:rsid w:val="002617DE"/>
  </w:style>
  <w:style w:type="paragraph" w:styleId="Footer">
    <w:name w:val="footer"/>
    <w:basedOn w:val="Normal"/>
    <w:link w:val="FooterChar"/>
    <w:uiPriority w:val="99"/>
    <w:unhideWhenUsed w:val="1"/>
    <w:rsid w:val="002617DE"/>
    <w:pPr>
      <w:tabs>
        <w:tab w:val="center" w:pos="4680"/>
        <w:tab w:val="right" w:pos="9360"/>
      </w:tabs>
    </w:pPr>
  </w:style>
  <w:style w:type="character" w:styleId="FooterChar" w:customStyle="1">
    <w:name w:val="Footer Char"/>
    <w:basedOn w:val="DefaultParagraphFont"/>
    <w:link w:val="Footer"/>
    <w:uiPriority w:val="99"/>
    <w:rsid w:val="002617D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queenschamber.org"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ardengala2025.givesmart.co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I1qJye4+NUhMRiYpdmxlxNVJg==">CgMxLjAyCGguZ2pkZ3hzMghoLmdqZGd4czIOaC52OTJkN2lpZDNoNmw4AHIhMTFRTkdEQ1hBcmU1bXpnNGdOUTRzN20yZ2RkV2VTanBr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2024-02-13T16:23:00Z</dcterms:created>
  <dc:creator>anat gerstein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e9ae30932021db4a8503517f3218256ca8a63ec9ee0b484a8e6d003645f09720</vt:lpwstr>
  </property>
</Properties>
</file>