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w:t>
        <w:tab/>
        <w:t xml:space="preserve">Nasreen Hussain</w:t>
      </w:r>
    </w:p>
    <w:p w:rsidR="00000000" w:rsidDel="00000000" w:rsidP="00000000" w:rsidRDefault="00000000" w:rsidRPr="00000000" w14:paraId="00000004">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r w:rsidDel="00000000" w:rsidR="00000000" w:rsidRPr="00000000">
        <w:rPr>
          <w:rFonts w:ascii="Cambria" w:cs="Cambria" w:eastAsia="Cambria" w:hAnsi="Cambria"/>
          <w:color w:val="1155cc"/>
          <w:sz w:val="24"/>
          <w:szCs w:val="24"/>
          <w:u w:val="single"/>
          <w:rtl w:val="0"/>
        </w:rPr>
        <w:t xml:space="preserve">nasreen@anatgerstein.com</w:t>
      </w:r>
      <w:r w:rsidDel="00000000" w:rsidR="00000000" w:rsidRPr="00000000">
        <w:rPr>
          <w:rFonts w:ascii="Cambria" w:cs="Cambria" w:eastAsia="Cambria" w:hAnsi="Cambria"/>
          <w:sz w:val="24"/>
          <w:szCs w:val="24"/>
          <w:rtl w:val="0"/>
        </w:rPr>
        <w:t xml:space="preserve"> (347) 853-2980</w:t>
      </w:r>
    </w:p>
    <w:p w:rsidR="00000000" w:rsidDel="00000000" w:rsidP="00000000" w:rsidRDefault="00000000" w:rsidRPr="00000000" w14:paraId="00000005">
      <w:pPr>
        <w:shd w:fill="ffffff" w:val="clear"/>
        <w:spacing w:line="240" w:lineRule="auto"/>
        <w:rPr/>
      </w:pPr>
      <w:r w:rsidDel="00000000" w:rsidR="00000000" w:rsidRPr="00000000">
        <w:rPr>
          <w:rtl w:val="0"/>
        </w:rPr>
      </w:r>
    </w:p>
    <w:p w:rsidR="00000000" w:rsidDel="00000000" w:rsidP="00000000" w:rsidRDefault="00000000" w:rsidRPr="00000000" w14:paraId="00000006">
      <w:pPr>
        <w:shd w:fill="ffffff" w:val="clear"/>
        <w:spacing w:line="240" w:lineRule="auto"/>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For Immediate Release</w:t>
      </w:r>
    </w:p>
    <w:p w:rsidR="00000000" w:rsidDel="00000000" w:rsidP="00000000" w:rsidRDefault="00000000" w:rsidRPr="00000000" w14:paraId="00000007">
      <w:pPr>
        <w:shd w:fill="ffffff" w:val="clear"/>
        <w:spacing w:line="240" w:lineRule="auto"/>
        <w:rPr/>
      </w:pPr>
      <w:r w:rsidDel="00000000" w:rsidR="00000000" w:rsidRPr="00000000">
        <w:rPr>
          <w:rtl w:val="0"/>
        </w:rPr>
      </w:r>
    </w:p>
    <w:p w:rsidR="00000000" w:rsidDel="00000000" w:rsidP="00000000" w:rsidRDefault="00000000" w:rsidRPr="00000000" w14:paraId="00000008">
      <w:pPr>
        <w:shd w:fill="ffffff" w:val="clear"/>
        <w:spacing w:line="240"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sz w:val="28"/>
          <w:szCs w:val="28"/>
          <w:rtl w:val="0"/>
        </w:rPr>
        <w:t xml:space="preserve">QUEENS CHAMBER OF COMMERCE AND QUEENS TECH COUNCIL CELEBRATE OPENING OF TECH INCUBATOR IN FOREST HILLS</w:t>
      </w:r>
      <w:r w:rsidDel="00000000" w:rsidR="00000000" w:rsidRPr="00000000">
        <w:rPr>
          <w:rtl w:val="0"/>
        </w:rPr>
      </w:r>
    </w:p>
    <w:p w:rsidR="00000000" w:rsidDel="00000000" w:rsidP="00000000" w:rsidRDefault="00000000" w:rsidRPr="00000000" w14:paraId="00000009">
      <w:pPr>
        <w:shd w:fill="ffffff" w:val="clear"/>
        <w:spacing w:line="240" w:lineRule="auto"/>
        <w:rPr/>
      </w:pPr>
      <w:r w:rsidDel="00000000" w:rsidR="00000000" w:rsidRPr="00000000">
        <w:rPr>
          <w:rtl w:val="0"/>
        </w:rPr>
      </w:r>
    </w:p>
    <w:p w:rsidR="00000000" w:rsidDel="00000000" w:rsidP="00000000" w:rsidRDefault="00000000" w:rsidRPr="00000000" w14:paraId="0000000A">
      <w:pPr>
        <w:shd w:fill="ffffff" w:val="clear"/>
        <w:spacing w:line="240" w:lineRule="auto"/>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Participating companies are provided with complimentary office space, mentoring opportunities, and access to resources to develop their business and grow the tech industry in Queens</w:t>
      </w:r>
    </w:p>
    <w:p w:rsidR="00000000" w:rsidDel="00000000" w:rsidP="00000000" w:rsidRDefault="00000000" w:rsidRPr="00000000" w14:paraId="0000000B">
      <w:pPr>
        <w:shd w:fill="ffffff" w:val="clear"/>
        <w:spacing w:line="240" w:lineRule="auto"/>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i w:val="1"/>
          <w:color w:val="1155cc"/>
          <w:sz w:val="24"/>
          <w:szCs w:val="24"/>
          <w:u w:val="single"/>
        </w:rPr>
      </w:pPr>
      <w:r w:rsidDel="00000000" w:rsidR="00000000" w:rsidRPr="00000000">
        <w:rPr>
          <w:rFonts w:ascii="Cambria" w:cs="Cambria" w:eastAsia="Cambria" w:hAnsi="Cambria"/>
          <w:b w:val="1"/>
          <w:sz w:val="24"/>
          <w:szCs w:val="24"/>
          <w:rtl w:val="0"/>
        </w:rPr>
        <w:t xml:space="preserve">For photos and video, </w:t>
      </w:r>
      <w:hyperlink r:id="rId7">
        <w:r w:rsidDel="00000000" w:rsidR="00000000" w:rsidRPr="00000000">
          <w:rPr>
            <w:rFonts w:ascii="Cambria" w:cs="Cambria" w:eastAsia="Cambria" w:hAnsi="Cambria"/>
            <w:b w:val="1"/>
            <w:color w:val="1155cc"/>
            <w:sz w:val="24"/>
            <w:szCs w:val="24"/>
            <w:u w:val="single"/>
            <w:rtl w:val="0"/>
          </w:rPr>
          <w:t xml:space="preserve">click here</w:t>
        </w:r>
      </w:hyperlink>
      <w:r w:rsidDel="00000000" w:rsidR="00000000" w:rsidRPr="00000000">
        <w:rPr>
          <w:rFonts w:ascii="Cambria" w:cs="Cambria" w:eastAsia="Cambria" w:hAnsi="Cambria"/>
          <w:i w:val="1"/>
          <w:sz w:val="24"/>
          <w:szCs w:val="24"/>
          <w:rtl w:val="0"/>
        </w:rPr>
        <w:t xml:space="preserve"> (Photo and video credit: Anat Gerstein, Inc.)</w:t>
      </w: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QUEENS, NY</w:t>
      </w:r>
      <w:r w:rsidDel="00000000" w:rsidR="00000000" w:rsidRPr="00000000">
        <w:rPr>
          <w:rFonts w:ascii="Cambria" w:cs="Cambria" w:eastAsia="Cambria" w:hAnsi="Cambria"/>
          <w:sz w:val="24"/>
          <w:szCs w:val="24"/>
          <w:rtl w:val="0"/>
        </w:rPr>
        <w:t xml:space="preserve"> (June 26, 2024) — On Wednesday, June 26, t</w:t>
      </w:r>
      <w:r w:rsidDel="00000000" w:rsidR="00000000" w:rsidRPr="00000000">
        <w:rPr>
          <w:rFonts w:ascii="Cambria" w:cs="Cambria" w:eastAsia="Cambria" w:hAnsi="Cambria"/>
          <w:color w:val="222222"/>
          <w:sz w:val="24"/>
          <w:szCs w:val="24"/>
          <w:rtl w:val="0"/>
        </w:rPr>
        <w:t xml:space="preserve">he Queens Chamber of Commerce and the Queens Tech Council were joined by business, government and community leaders to celebrate the opening of its sixth incubator location in Forest Hills. This location of the Queens Tech Incubator program joins a list of incubators in Jamaica, Far Rockaway, Jackson Heights, and Long Island City, as well as on the campus of Queens College. It is sponsored by Maspeth Federal Savings.</w:t>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0">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“In order to create a strong tech community in the great borough of Queens, we need to support our homegrown startups, and the Queens Chamber of Commerce and the Queens Tech Council are doing that through its thriving tech incubator program,” said </w:t>
      </w:r>
      <w:r w:rsidDel="00000000" w:rsidR="00000000" w:rsidRPr="00000000">
        <w:rPr>
          <w:rFonts w:ascii="Cambria" w:cs="Cambria" w:eastAsia="Cambria" w:hAnsi="Cambria"/>
          <w:b w:val="1"/>
          <w:color w:val="222222"/>
          <w:sz w:val="24"/>
          <w:szCs w:val="24"/>
          <w:rtl w:val="0"/>
        </w:rPr>
        <w:t xml:space="preserve">Tom Grech</w:t>
      </w:r>
      <w:r w:rsidDel="00000000" w:rsidR="00000000" w:rsidRPr="00000000">
        <w:rPr>
          <w:rFonts w:ascii="Cambria" w:cs="Cambria" w:eastAsia="Cambria" w:hAnsi="Cambria"/>
          <w:color w:val="222222"/>
          <w:sz w:val="24"/>
          <w:szCs w:val="24"/>
          <w:rtl w:val="0"/>
        </w:rPr>
        <w:t xml:space="preserve">,</w:t>
      </w:r>
      <w:r w:rsidDel="00000000" w:rsidR="00000000" w:rsidRPr="00000000">
        <w:rPr>
          <w:rFonts w:ascii="Cambria" w:cs="Cambria" w:eastAsia="Cambria" w:hAnsi="Cambria"/>
          <w:b w:val="1"/>
          <w:color w:val="222222"/>
          <w:sz w:val="24"/>
          <w:szCs w:val="24"/>
          <w:rtl w:val="0"/>
        </w:rPr>
        <w:t xml:space="preserve"> President and CEO of the Queens Chamber of Commerce. </w:t>
      </w:r>
      <w:r w:rsidDel="00000000" w:rsidR="00000000" w:rsidRPr="00000000">
        <w:rPr>
          <w:rFonts w:ascii="Cambria" w:cs="Cambria" w:eastAsia="Cambria" w:hAnsi="Cambria"/>
          <w:color w:val="222222"/>
          <w:sz w:val="24"/>
          <w:szCs w:val="24"/>
          <w:rtl w:val="0"/>
        </w:rPr>
        <w:t xml:space="preserve">“We are delighted to be joined by our partners in government to celebrate the launch of our newest location in Forest Hills, and extend a huge thank you to Maspeth Federal Savings for donating the space. With their help, we are providing complimentary office space, as well as mentoring and valuable resources to startups as we continue to grow the tech industry in Queens.”</w:t>
      </w:r>
    </w:p>
    <w:p w:rsidR="00000000" w:rsidDel="00000000" w:rsidP="00000000" w:rsidRDefault="00000000" w:rsidRPr="00000000" w14:paraId="00000011">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highlight w:val="white"/>
          <w:rtl w:val="0"/>
        </w:rPr>
        <w:t xml:space="preserve">“Maspeth Federal Savings is thrilled to partner with the Queens Chamber of Commerce on their Tech Incubator program,” said </w:t>
      </w:r>
      <w:r w:rsidDel="00000000" w:rsidR="00000000" w:rsidRPr="00000000">
        <w:rPr>
          <w:rFonts w:ascii="Cambria" w:cs="Cambria" w:eastAsia="Cambria" w:hAnsi="Cambria"/>
          <w:b w:val="1"/>
          <w:color w:val="222222"/>
          <w:sz w:val="24"/>
          <w:szCs w:val="24"/>
          <w:highlight w:val="white"/>
          <w:rtl w:val="0"/>
        </w:rPr>
        <w:t xml:space="preserve">Thomas Rudzewick, CEO and President.</w:t>
      </w:r>
      <w:r w:rsidDel="00000000" w:rsidR="00000000" w:rsidRPr="00000000">
        <w:rPr>
          <w:rFonts w:ascii="Cambria" w:cs="Cambria" w:eastAsia="Cambria" w:hAnsi="Cambria"/>
          <w:color w:val="222222"/>
          <w:sz w:val="24"/>
          <w:szCs w:val="24"/>
          <w:highlight w:val="white"/>
          <w:rtl w:val="0"/>
        </w:rPr>
        <w:t xml:space="preserve"> “Through this collaboration, we will support promising startups and companies that will transform Queens into a thriving tech hub.  We are excited to welcome these new ventures into our shared space, providing them with the resources they need to flourish.”</w:t>
      </w:r>
      <w:r w:rsidDel="00000000" w:rsidR="00000000" w:rsidRPr="00000000">
        <w:rPr>
          <w:rtl w:val="0"/>
        </w:rPr>
      </w:r>
    </w:p>
    <w:p w:rsidR="00000000" w:rsidDel="00000000" w:rsidP="00000000" w:rsidRDefault="00000000" w:rsidRPr="00000000" w14:paraId="00000013">
      <w:pPr>
        <w:shd w:fill="ffffff" w:val="clear"/>
        <w:spacing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4">
      <w:pPr>
        <w:shd w:fill="ffffff" w:val="clear"/>
        <w:spacing w:line="240" w:lineRule="auto"/>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In total, across all six locations of the incubator program, 15 businesses have been selected. The first tenant in the Forest Hills space will be </w:t>
      </w:r>
      <w:hyperlink r:id="rId8">
        <w:r w:rsidDel="00000000" w:rsidR="00000000" w:rsidRPr="00000000">
          <w:rPr>
            <w:rFonts w:ascii="Cambria" w:cs="Cambria" w:eastAsia="Cambria" w:hAnsi="Cambria"/>
            <w:color w:val="1155cc"/>
            <w:sz w:val="24"/>
            <w:szCs w:val="24"/>
            <w:u w:val="single"/>
            <w:rtl w:val="0"/>
          </w:rPr>
          <w:t xml:space="preserve">DocPro</w:t>
        </w:r>
      </w:hyperlink>
      <w:r w:rsidDel="00000000" w:rsidR="00000000" w:rsidRPr="00000000">
        <w:rPr>
          <w:rFonts w:ascii="Cambria" w:cs="Cambria" w:eastAsia="Cambria" w:hAnsi="Cambria"/>
          <w:color w:val="222222"/>
          <w:sz w:val="24"/>
          <w:szCs w:val="24"/>
          <w:rtl w:val="0"/>
        </w:rPr>
        <w:t xml:space="preserve">, a health tech firm providing innovative and user-friendly medical software as a service (SaaS) solutions to healthcare providers, empowering them to deliver exceptional patient care.</w:t>
      </w:r>
    </w:p>
    <w:p w:rsidR="00000000" w:rsidDel="00000000" w:rsidP="00000000" w:rsidRDefault="00000000" w:rsidRPr="00000000" w14:paraId="00000015">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“We’re excited to join the Forest Hills location of the Queens Tech Incubator program, where access to complimentary office space and networking connections will greatly support our collaboration with local primary care doctors in the area, aiming for optimal results for clinics and patients alike,” said </w:t>
      </w:r>
      <w:r w:rsidDel="00000000" w:rsidR="00000000" w:rsidRPr="00000000">
        <w:rPr>
          <w:rFonts w:ascii="Cambria" w:cs="Cambria" w:eastAsia="Cambria" w:hAnsi="Cambria"/>
          <w:b w:val="1"/>
          <w:sz w:val="24"/>
          <w:szCs w:val="24"/>
          <w:rtl w:val="0"/>
        </w:rPr>
        <w:t xml:space="preserve">Tanwir Hasan, Founder and CEO of DocPro</w:t>
      </w:r>
      <w:r w:rsidDel="00000000" w:rsidR="00000000" w:rsidRPr="00000000">
        <w:rPr>
          <w:rFonts w:ascii="Cambria" w:cs="Cambria" w:eastAsia="Cambria" w:hAnsi="Cambria"/>
          <w:sz w:val="24"/>
          <w:szCs w:val="24"/>
          <w:rtl w:val="0"/>
        </w:rPr>
        <w:t xml:space="preserve">.</w:t>
        <w:br w:type="textWrapping"/>
        <w:br w:type="textWrapping"/>
        <w:t xml:space="preserve">Applications to the Queens Tech Incubator are reviewed and selected by members of the Queens Tech Council. Companies chosen have access to complimentary office space, mentorship opportunities from existing Tech Council members as well as resources provided by the Small Business Resource Network (SBRN). </w:t>
      </w:r>
    </w:p>
    <w:p w:rsidR="00000000" w:rsidDel="00000000" w:rsidP="00000000" w:rsidRDefault="00000000" w:rsidRPr="00000000" w14:paraId="00000017">
      <w:pPr>
        <w:shd w:fill="ffffff" w:val="clear"/>
        <w:spacing w:line="240" w:lineRule="auto"/>
        <w:rPr/>
      </w:pPr>
      <w:r w:rsidDel="00000000" w:rsidR="00000000" w:rsidRPr="00000000">
        <w:rPr>
          <w:rtl w:val="0"/>
        </w:rPr>
      </w:r>
    </w:p>
    <w:p w:rsidR="00000000" w:rsidDel="00000000" w:rsidP="00000000" w:rsidRDefault="00000000" w:rsidRPr="00000000" w14:paraId="00000018">
      <w:pPr>
        <w:shd w:fill="ffffff" w:val="clea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highlight w:val="white"/>
          <w:rtl w:val="0"/>
        </w:rPr>
        <w:t xml:space="preserve">“Queens is well-positioned to be a leader in tech thanks to initiatives like the Queens Tech Incubator program,” said </w:t>
      </w:r>
      <w:r w:rsidDel="00000000" w:rsidR="00000000" w:rsidRPr="00000000">
        <w:rPr>
          <w:rFonts w:ascii="Cambria" w:cs="Cambria" w:eastAsia="Cambria" w:hAnsi="Cambria"/>
          <w:b w:val="1"/>
          <w:sz w:val="24"/>
          <w:szCs w:val="24"/>
          <w:highlight w:val="white"/>
          <w:rtl w:val="0"/>
        </w:rPr>
        <w:t xml:space="preserve">Queens Borough President Donovan Richards</w:t>
      </w:r>
      <w:r w:rsidDel="00000000" w:rsidR="00000000" w:rsidRPr="00000000">
        <w:rPr>
          <w:rFonts w:ascii="Cambria" w:cs="Cambria" w:eastAsia="Cambria" w:hAnsi="Cambria"/>
          <w:sz w:val="24"/>
          <w:szCs w:val="24"/>
          <w:highlight w:val="white"/>
          <w:rtl w:val="0"/>
        </w:rPr>
        <w:t xml:space="preserve">. “This new incubator location in Forest Hills will give Queens an even bigger foothold in this growing sector of the economy. I’m so proud my office is part of the Queens Tech Council and is a valued partner in this important initiative that is expanding opportunities and giving everyone in the World’s Borough the chance to take part in the technology revolution.”</w:t>
      </w:r>
      <w:r w:rsidDel="00000000" w:rsidR="00000000" w:rsidRPr="00000000">
        <w:rPr>
          <w:rtl w:val="0"/>
        </w:rPr>
      </w:r>
    </w:p>
    <w:p w:rsidR="00000000" w:rsidDel="00000000" w:rsidP="00000000" w:rsidRDefault="00000000" w:rsidRPr="00000000" w14:paraId="00000019">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A">
      <w:pPr>
        <w:shd w:fill="ffffff" w:val="clear"/>
        <w:spacing w:line="240" w:lineRule="auto"/>
        <w:rPr>
          <w:rFonts w:ascii="Cambria" w:cs="Cambria" w:eastAsia="Cambria" w:hAnsi="Cambria"/>
          <w:b w:val="1"/>
          <w:sz w:val="24"/>
          <w:szCs w:val="24"/>
          <w:highlight w:val="yellow"/>
        </w:rPr>
      </w:pPr>
      <w:r w:rsidDel="00000000" w:rsidR="00000000" w:rsidRPr="00000000">
        <w:rPr>
          <w:rFonts w:ascii="Cambria" w:cs="Cambria" w:eastAsia="Cambria" w:hAnsi="Cambria"/>
          <w:sz w:val="24"/>
          <w:szCs w:val="24"/>
          <w:shd w:fill="fdfcfa" w:val="clear"/>
          <w:rtl w:val="0"/>
        </w:rPr>
        <w:t xml:space="preserve">"We have seen how successful the Queens Tech Incubator program is and I am thrilled to have this program expand into Forest Hills. I'd like to thank everyone that made this possible, especially the team at the Queens Chamber of Commerce. I look forward to seeing this program continue to flourish," said </w:t>
      </w:r>
      <w:r w:rsidDel="00000000" w:rsidR="00000000" w:rsidRPr="00000000">
        <w:rPr>
          <w:rFonts w:ascii="Cambria" w:cs="Cambria" w:eastAsia="Cambria" w:hAnsi="Cambria"/>
          <w:b w:val="1"/>
          <w:sz w:val="24"/>
          <w:szCs w:val="24"/>
          <w:shd w:fill="fdfcfa" w:val="clear"/>
          <w:rtl w:val="0"/>
        </w:rPr>
        <w:t xml:space="preserve">Assemblyman Andrew Hevesi.</w:t>
      </w:r>
      <w:r w:rsidDel="00000000" w:rsidR="00000000" w:rsidRPr="00000000">
        <w:rPr>
          <w:rtl w:val="0"/>
        </w:rPr>
      </w:r>
    </w:p>
    <w:p w:rsidR="00000000" w:rsidDel="00000000" w:rsidP="00000000" w:rsidRDefault="00000000" w:rsidRPr="00000000" w14:paraId="0000001B">
      <w:pPr>
        <w:shd w:fill="ffffff" w:val="clear"/>
        <w:spacing w:line="240" w:lineRule="auto"/>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1C">
      <w:pPr>
        <w:shd w:fill="ffffff" w:val="clear"/>
        <w:spacing w:line="240" w:lineRule="auto"/>
        <w:rPr>
          <w:rFonts w:ascii="Cambria" w:cs="Cambria" w:eastAsia="Cambria" w:hAnsi="Cambria"/>
          <w:sz w:val="24"/>
          <w:szCs w:val="24"/>
          <w:highlight w:val="yellow"/>
        </w:rPr>
      </w:pPr>
      <w:r w:rsidDel="00000000" w:rsidR="00000000" w:rsidRPr="00000000">
        <w:rPr>
          <w:rFonts w:ascii="Cambria" w:cs="Cambria" w:eastAsia="Cambria" w:hAnsi="Cambria"/>
          <w:sz w:val="24"/>
          <w:szCs w:val="24"/>
          <w:highlight w:val="white"/>
          <w:rtl w:val="0"/>
        </w:rPr>
        <w:t xml:space="preserve">“I am proud to support the Queens Tech Incubator program and its mission to foster innovation and entrepreneurship in Queens,” said </w:t>
      </w:r>
      <w:r w:rsidDel="00000000" w:rsidR="00000000" w:rsidRPr="00000000">
        <w:rPr>
          <w:rFonts w:ascii="Cambria" w:cs="Cambria" w:eastAsia="Cambria" w:hAnsi="Cambria"/>
          <w:b w:val="1"/>
          <w:sz w:val="24"/>
          <w:szCs w:val="24"/>
          <w:highlight w:val="white"/>
          <w:rtl w:val="0"/>
        </w:rPr>
        <w:t xml:space="preserve">Senator Joseph P. Addabbo, Jr. </w:t>
      </w:r>
      <w:r w:rsidDel="00000000" w:rsidR="00000000" w:rsidRPr="00000000">
        <w:rPr>
          <w:rFonts w:ascii="Cambria" w:cs="Cambria" w:eastAsia="Cambria" w:hAnsi="Cambria"/>
          <w:sz w:val="24"/>
          <w:szCs w:val="24"/>
          <w:highlight w:val="white"/>
          <w:rtl w:val="0"/>
        </w:rPr>
        <w:t xml:space="preserve">“By providing startups with essential resources and mentorship, we are helping to build a strong tech ecosystem right here in our borough. Congratulations to all the businesses at the Forest Hills location and across the program for their dedication and hard work."</w:t>
      </w:r>
      <w:r w:rsidDel="00000000" w:rsidR="00000000" w:rsidRPr="00000000">
        <w:rPr>
          <w:rtl w:val="0"/>
        </w:rPr>
      </w:r>
    </w:p>
    <w:p w:rsidR="00000000" w:rsidDel="00000000" w:rsidP="00000000" w:rsidRDefault="00000000" w:rsidRPr="00000000" w14:paraId="0000001D">
      <w:pPr>
        <w:shd w:fill="ffffff" w:val="clear"/>
        <w:spacing w:line="240" w:lineRule="auto"/>
        <w:rPr>
          <w:rFonts w:ascii="Cambria" w:cs="Cambria" w:eastAsia="Cambria" w:hAnsi="Cambria"/>
          <w:sz w:val="24"/>
          <w:szCs w:val="24"/>
          <w:highlight w:val="green"/>
        </w:rPr>
      </w:pPr>
      <w:r w:rsidDel="00000000" w:rsidR="00000000" w:rsidRPr="00000000">
        <w:rPr>
          <w:rtl w:val="0"/>
        </w:rPr>
      </w:r>
    </w:p>
    <w:p w:rsidR="00000000" w:rsidDel="00000000" w:rsidP="00000000" w:rsidRDefault="00000000" w:rsidRPr="00000000" w14:paraId="0000001E">
      <w:pPr>
        <w:shd w:fill="ffffff" w:val="clear"/>
        <w:spacing w:line="240" w:lineRule="auto"/>
        <w:rPr>
          <w:rFonts w:ascii="Cambria" w:cs="Cambria" w:eastAsia="Cambria" w:hAnsi="Cambria"/>
          <w:sz w:val="24"/>
          <w:szCs w:val="24"/>
          <w:highlight w:val="green"/>
        </w:rPr>
      </w:pPr>
      <w:r w:rsidDel="00000000" w:rsidR="00000000" w:rsidRPr="00000000">
        <w:rPr>
          <w:rFonts w:ascii="Cambria" w:cs="Cambria" w:eastAsia="Cambria" w:hAnsi="Cambria"/>
          <w:color w:val="222222"/>
          <w:sz w:val="24"/>
          <w:szCs w:val="24"/>
          <w:rtl w:val="0"/>
        </w:rPr>
        <w:t xml:space="preserve">Space is still available at the Forest Hills incubator location. Applications to use the space and join the Queens Tech Incubator program can be found at </w:t>
      </w:r>
      <w:hyperlink r:id="rId9">
        <w:r w:rsidDel="00000000" w:rsidR="00000000" w:rsidRPr="00000000">
          <w:rPr>
            <w:rFonts w:ascii="Cambria" w:cs="Cambria" w:eastAsia="Cambria" w:hAnsi="Cambria"/>
            <w:color w:val="1155cc"/>
            <w:sz w:val="24"/>
            <w:szCs w:val="24"/>
            <w:u w:val="single"/>
            <w:rtl w:val="0"/>
          </w:rPr>
          <w:t xml:space="preserve">https://www.queenstechcouncil.com/</w:t>
        </w:r>
      </w:hyperlink>
      <w:r w:rsidDel="00000000" w:rsidR="00000000" w:rsidRPr="00000000">
        <w:rPr>
          <w:rFonts w:ascii="Cambria" w:cs="Cambria" w:eastAsia="Cambria" w:hAnsi="Cambria"/>
          <w:color w:val="222222"/>
          <w:sz w:val="24"/>
          <w:szCs w:val="24"/>
          <w:rtl w:val="0"/>
        </w:rPr>
        <w:t xml:space="preserve">. </w:t>
      </w:r>
      <w:r w:rsidDel="00000000" w:rsidR="00000000" w:rsidRPr="00000000">
        <w:rPr>
          <w:rtl w:val="0"/>
        </w:rPr>
      </w:r>
    </w:p>
    <w:p w:rsidR="00000000" w:rsidDel="00000000" w:rsidP="00000000" w:rsidRDefault="00000000" w:rsidRPr="00000000" w14:paraId="0000001F">
      <w:pPr>
        <w:shd w:fill="ffffff" w:val="clear"/>
        <w:spacing w:line="240" w:lineRule="auto"/>
        <w:rPr>
          <w:rFonts w:ascii="Cambria" w:cs="Cambria" w:eastAsia="Cambria" w:hAnsi="Cambria"/>
          <w:color w:val="0563c1"/>
          <w:sz w:val="24"/>
          <w:szCs w:val="24"/>
          <w:u w:val="single"/>
        </w:rPr>
      </w:pPr>
      <w:r w:rsidDel="00000000" w:rsidR="00000000" w:rsidRPr="00000000">
        <w:rPr>
          <w:rFonts w:ascii="Cambria" w:cs="Cambria" w:eastAsia="Cambria" w:hAnsi="Cambria"/>
          <w:color w:val="222222"/>
          <w:sz w:val="24"/>
          <w:szCs w:val="24"/>
          <w:rtl w:val="0"/>
        </w:rPr>
        <w:br w:type="textWrapping"/>
      </w:r>
      <w:r w:rsidDel="00000000" w:rsidR="00000000" w:rsidRPr="00000000">
        <w:rPr>
          <w:rFonts w:ascii="Cambria" w:cs="Cambria" w:eastAsia="Cambria" w:hAnsi="Cambria"/>
          <w:b w:val="1"/>
          <w:sz w:val="24"/>
          <w:szCs w:val="24"/>
          <w:rtl w:val="0"/>
        </w:rPr>
        <w:t xml:space="preserve">About the Queens Chamber of Commerce:</w:t>
        <w:br w:type="textWrapping"/>
      </w: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10">
        <w:r w:rsidDel="00000000" w:rsidR="00000000" w:rsidRPr="00000000">
          <w:rPr>
            <w:rFonts w:ascii="Cambria" w:cs="Cambria" w:eastAsia="Cambria" w:hAnsi="Cambria"/>
            <w:sz w:val="24"/>
            <w:szCs w:val="24"/>
            <w:rtl w:val="0"/>
          </w:rPr>
          <w:t xml:space="preserve"> </w:t>
        </w:r>
      </w:hyperlink>
      <w:hyperlink r:id="rId11">
        <w:r w:rsidDel="00000000" w:rsidR="00000000" w:rsidRPr="00000000">
          <w:rPr>
            <w:rFonts w:ascii="Cambria" w:cs="Cambria" w:eastAsia="Cambria" w:hAnsi="Cambria"/>
            <w:color w:val="0563c1"/>
            <w:sz w:val="24"/>
            <w:szCs w:val="24"/>
            <w:u w:val="single"/>
            <w:rtl w:val="0"/>
          </w:rPr>
          <w:t xml:space="preserve">www.queenschamber.org</w:t>
        </w:r>
      </w:hyperlink>
      <w:r w:rsidDel="00000000" w:rsidR="00000000" w:rsidRPr="00000000">
        <w:rPr>
          <w:rtl w:val="0"/>
        </w:rPr>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21">
      <w:pPr>
        <w:shd w:fill="ffffff" w:val="clear"/>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Tech Council:</w:t>
      </w:r>
    </w:p>
    <w:p w:rsidR="00000000" w:rsidDel="00000000" w:rsidP="00000000" w:rsidRDefault="00000000" w:rsidRPr="00000000" w14:paraId="00000022">
      <w:pPr>
        <w:shd w:fill="ffffff" w:val="clear"/>
        <w:spacing w:line="240" w:lineRule="auto"/>
        <w:rPr>
          <w:rFonts w:ascii="Cambria" w:cs="Cambria" w:eastAsia="Cambria" w:hAnsi="Cambria"/>
          <w:color w:val="0000ff"/>
          <w:sz w:val="24"/>
          <w:szCs w:val="24"/>
          <w:u w:val="single"/>
        </w:rPr>
      </w:pPr>
      <w:r w:rsidDel="00000000" w:rsidR="00000000" w:rsidRPr="00000000">
        <w:rPr>
          <w:rFonts w:ascii="Cambria" w:cs="Cambria" w:eastAsia="Cambria" w:hAnsi="Cambria"/>
          <w:sz w:val="24"/>
          <w:szCs w:val="24"/>
          <w:rtl w:val="0"/>
        </w:rPr>
        <w:t xml:space="preserve">The Queens Tech Council focuses on building an economy that embraces innovation and promotes tech adoption, from existing giants in established industries to startups working on cutting edge applications. This means ensuring Queens is producing the talent that companies look for, that Queens-based tech companies are able to get the resources and capital they need, and that businesses in traditional industries are able to adapt to the changing economy, successfully integrate new technologies, and upskill their workforces to remain competitive and thrive in the years to come. </w:t>
      </w:r>
      <w:hyperlink r:id="rId12">
        <w:r w:rsidDel="00000000" w:rsidR="00000000" w:rsidRPr="00000000">
          <w:rPr>
            <w:rFonts w:ascii="Cambria" w:cs="Cambria" w:eastAsia="Cambria" w:hAnsi="Cambria"/>
            <w:sz w:val="24"/>
            <w:szCs w:val="24"/>
            <w:rtl w:val="0"/>
          </w:rPr>
          <w:t xml:space="preserve"> </w:t>
        </w:r>
      </w:hyperlink>
      <w:hyperlink r:id="rId13">
        <w:r w:rsidDel="00000000" w:rsidR="00000000" w:rsidRPr="00000000">
          <w:rPr>
            <w:rFonts w:ascii="Cambria" w:cs="Cambria" w:eastAsia="Cambria" w:hAnsi="Cambria"/>
            <w:color w:val="0000ff"/>
            <w:sz w:val="24"/>
            <w:szCs w:val="24"/>
            <w:u w:val="single"/>
            <w:rtl w:val="0"/>
          </w:rPr>
          <w:t xml:space="preserve">https://www.queenstechcouncil.com/</w:t>
        </w:r>
      </w:hyperlink>
      <w:r w:rsidDel="00000000" w:rsidR="00000000" w:rsidRPr="00000000">
        <w:rPr>
          <w:rtl w:val="0"/>
        </w:rPr>
      </w:r>
    </w:p>
    <w:p w:rsidR="00000000" w:rsidDel="00000000" w:rsidP="00000000" w:rsidRDefault="00000000" w:rsidRPr="00000000" w14:paraId="00000023">
      <w:pPr>
        <w:shd w:fill="ffffff" w:val="clea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shd w:fill="ffffff" w:val="clear"/>
        <w:spacing w:line="24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queenschamber.org/" TargetMode="External"/><Relationship Id="rId10" Type="http://schemas.openxmlformats.org/officeDocument/2006/relationships/hyperlink" Target="http://www.queenschamber.org/" TargetMode="External"/><Relationship Id="rId13" Type="http://schemas.openxmlformats.org/officeDocument/2006/relationships/hyperlink" Target="https://www.queenstechcouncil.com/" TargetMode="External"/><Relationship Id="rId12" Type="http://schemas.openxmlformats.org/officeDocument/2006/relationships/hyperlink" Target="https://www.queenstechcounc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queenstechcouncil.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dropbox.com/scl/fo/ias7hwrj8v288ado0pu3k/APUgvxmyhoo5EzkRzWIwzEs?rlkey=qp0dpy6kizk7ip8ank7e3mqdy&amp;st=u3h810ta&amp;dl=0" TargetMode="External"/><Relationship Id="rId8" Type="http://schemas.openxmlformats.org/officeDocument/2006/relationships/hyperlink" Target="https://doc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